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FF" w:rsidRDefault="0044134B">
      <w:pPr>
        <w:pStyle w:val="a5"/>
        <w:jc w:val="right"/>
        <w:rPr>
          <w:b w:val="0"/>
        </w:rPr>
      </w:pPr>
      <w:r>
        <w:rPr>
          <w:b w:val="0"/>
        </w:rPr>
        <w:t>Приложение 6</w:t>
      </w:r>
    </w:p>
    <w:p w:rsidR="00EC6FFF" w:rsidRDefault="0044134B">
      <w:pPr>
        <w:pStyle w:val="a5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EC6FFF" w:rsidRDefault="0044134B">
      <w:pPr>
        <w:pStyle w:val="a5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EC6FFF" w:rsidRDefault="0044134B">
      <w:pPr>
        <w:pStyle w:val="a5"/>
        <w:jc w:val="right"/>
        <w:rPr>
          <w:b w:val="0"/>
        </w:rPr>
      </w:pPr>
      <w:r>
        <w:rPr>
          <w:b w:val="0"/>
        </w:rPr>
        <w:t>на 2026 г.</w:t>
      </w:r>
    </w:p>
    <w:p w:rsidR="00EC6FFF" w:rsidRDefault="00EC6FFF">
      <w:pPr>
        <w:pStyle w:val="a5"/>
        <w:jc w:val="right"/>
        <w:rPr>
          <w:b w:val="0"/>
        </w:rPr>
      </w:pPr>
    </w:p>
    <w:p w:rsidR="00EC6FFF" w:rsidRDefault="00EC6FFF">
      <w:pPr>
        <w:pStyle w:val="a5"/>
        <w:jc w:val="right"/>
        <w:rPr>
          <w:b w:val="0"/>
        </w:rPr>
      </w:pPr>
    </w:p>
    <w:p w:rsidR="00EC6FFF" w:rsidRDefault="00EC6FFF">
      <w:pPr>
        <w:pStyle w:val="a5"/>
        <w:jc w:val="right"/>
        <w:rPr>
          <w:b w:val="0"/>
        </w:rPr>
      </w:pPr>
    </w:p>
    <w:p w:rsidR="00EC6FFF" w:rsidRDefault="00EC6FFF">
      <w:pPr>
        <w:pStyle w:val="a5"/>
        <w:jc w:val="right"/>
        <w:rPr>
          <w:b w:val="0"/>
        </w:rPr>
      </w:pPr>
    </w:p>
    <w:p w:rsidR="00EC6FFF" w:rsidRPr="000C7A42" w:rsidRDefault="0044134B">
      <w:pPr>
        <w:pStyle w:val="a5"/>
      </w:pPr>
      <w:bookmarkStart w:id="0" w:name="_GoBack"/>
      <w:r w:rsidRPr="000C7A42">
        <w:t xml:space="preserve">ПЕРЕЧЕНЬ </w:t>
      </w:r>
    </w:p>
    <w:p w:rsidR="00EC6FFF" w:rsidRPr="000C7A42" w:rsidRDefault="0044134B">
      <w:pPr>
        <w:jc w:val="center"/>
        <w:rPr>
          <w:b/>
          <w:bCs/>
          <w:sz w:val="28"/>
          <w:szCs w:val="28"/>
        </w:rPr>
      </w:pPr>
      <w:r w:rsidRPr="000C7A42">
        <w:rPr>
          <w:b/>
          <w:bCs/>
          <w:sz w:val="28"/>
          <w:szCs w:val="28"/>
        </w:rPr>
        <w:t xml:space="preserve">медицинских организаций, оплата медицинской помощи </w:t>
      </w:r>
    </w:p>
    <w:p w:rsidR="00EC6FFF" w:rsidRPr="000C7A42" w:rsidRDefault="0044134B">
      <w:pPr>
        <w:jc w:val="center"/>
        <w:rPr>
          <w:b/>
          <w:bCs/>
          <w:sz w:val="28"/>
          <w:szCs w:val="28"/>
        </w:rPr>
      </w:pPr>
      <w:proofErr w:type="gramStart"/>
      <w:r w:rsidRPr="000C7A42">
        <w:rPr>
          <w:b/>
          <w:bCs/>
          <w:sz w:val="28"/>
          <w:szCs w:val="28"/>
        </w:rPr>
        <w:t xml:space="preserve">в которых осуществляется по </w:t>
      </w:r>
      <w:proofErr w:type="spellStart"/>
      <w:r w:rsidRPr="000C7A42">
        <w:rPr>
          <w:b/>
          <w:bCs/>
          <w:sz w:val="28"/>
          <w:szCs w:val="28"/>
        </w:rPr>
        <w:t>подушевому</w:t>
      </w:r>
      <w:proofErr w:type="spellEnd"/>
      <w:r w:rsidRPr="000C7A42">
        <w:rPr>
          <w:b/>
          <w:bCs/>
          <w:sz w:val="28"/>
          <w:szCs w:val="28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</w:t>
      </w:r>
      <w:bookmarkEnd w:id="0"/>
      <w:proofErr w:type="gramEnd"/>
    </w:p>
    <w:p w:rsidR="00EC6FFF" w:rsidRPr="000C7A42" w:rsidRDefault="00EC6FFF">
      <w:pPr>
        <w:jc w:val="center"/>
        <w:rPr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C7A42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0C7A42">
              <w:rPr>
                <w:rFonts w:ascii="Times New Roman" w:hAnsi="Times New Roman" w:cs="Times New Roman"/>
                <w:bCs w:val="0"/>
                <w:sz w:val="28"/>
                <w:szCs w:val="28"/>
                <w:lang w:val="en-US"/>
              </w:rPr>
              <w:t>I</w:t>
            </w:r>
            <w:r w:rsidRPr="000C7A42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b/>
                <w:bCs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EC6FFF" w:rsidRPr="000C7A42" w:rsidRDefault="0044134B">
            <w:pPr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Баевская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</w:t>
            </w:r>
            <w:r w:rsidRPr="000C7A42">
              <w:rPr>
                <w:rFonts w:eastAsia="Tinos"/>
                <w:sz w:val="28"/>
                <w:szCs w:val="28"/>
              </w:rPr>
              <w:t>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Бийская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Бурлинская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Быстроистокская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Волчихинская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«Егорьевская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Ельцовского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района»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</w:t>
            </w:r>
            <w:r w:rsidRPr="000C7A42">
              <w:rPr>
                <w:rFonts w:eastAsia="Tinos"/>
                <w:sz w:val="28"/>
                <w:szCs w:val="28"/>
              </w:rPr>
              <w:t>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Залесовская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г. Змеиногорска»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«Зональная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Калманская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</w:t>
            </w:r>
            <w:r w:rsidRPr="000C7A42">
              <w:rPr>
                <w:rFonts w:eastAsia="Tinos"/>
                <w:sz w:val="28"/>
                <w:szCs w:val="28"/>
              </w:rPr>
              <w:t>здравоохранения «Ключевская центральная районная больница имени  Антоновича И.И.»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Косихинская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</w:t>
            </w:r>
            <w:r w:rsidRPr="000C7A42">
              <w:rPr>
                <w:rFonts w:eastAsia="Tinos"/>
                <w:sz w:val="28"/>
                <w:szCs w:val="28"/>
              </w:rPr>
              <w:t>асногорская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Краснощековская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Крутихинская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Кулундинская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</w:t>
            </w:r>
            <w:r w:rsidRPr="000C7A42">
              <w:rPr>
                <w:rFonts w:eastAsia="Tinos"/>
                <w:sz w:val="28"/>
                <w:szCs w:val="28"/>
              </w:rPr>
              <w:t>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Курьинская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Кытмановская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Локтевского района»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«Мамонтовская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</w:t>
            </w:r>
            <w:r w:rsidRPr="000C7A42">
              <w:rPr>
                <w:rFonts w:eastAsia="Tinos"/>
                <w:sz w:val="28"/>
                <w:szCs w:val="28"/>
              </w:rPr>
              <w:t>учреждение здравоохранения «Михайловская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Немецкого национального района»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</w:t>
            </w:r>
            <w:r w:rsidRPr="000C7A42">
              <w:rPr>
                <w:rFonts w:eastAsia="Tinos"/>
                <w:sz w:val="28"/>
                <w:szCs w:val="28"/>
              </w:rPr>
              <w:t>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Новичихинская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«Павловская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Панкрушихинская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«Первомайская центральная районная больница имени 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А.Ф.Воробьева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</w:t>
            </w:r>
            <w:r w:rsidRPr="000C7A42">
              <w:rPr>
                <w:rFonts w:eastAsia="Tinos"/>
                <w:sz w:val="28"/>
                <w:szCs w:val="28"/>
              </w:rPr>
              <w:t>венное бюджетное учреждение здравоохранения «Петропавловская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«Поспелихинская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</w:t>
            </w:r>
            <w:r w:rsidRPr="000C7A42">
              <w:rPr>
                <w:rFonts w:eastAsia="Tinos"/>
                <w:sz w:val="28"/>
                <w:szCs w:val="28"/>
              </w:rPr>
              <w:t>хранения «Ребрихинская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с</w:t>
            </w:r>
            <w:proofErr w:type="gramStart"/>
            <w:r w:rsidRPr="000C7A42">
              <w:rPr>
                <w:rFonts w:eastAsia="Tinos"/>
                <w:sz w:val="28"/>
                <w:szCs w:val="28"/>
              </w:rPr>
              <w:t>.Р</w:t>
            </w:r>
            <w:proofErr w:type="gramEnd"/>
            <w:r w:rsidRPr="000C7A42">
              <w:rPr>
                <w:rFonts w:eastAsia="Tinos"/>
                <w:sz w:val="28"/>
                <w:szCs w:val="28"/>
              </w:rPr>
              <w:t>одино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«Романовская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Рубцовская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</w:t>
            </w:r>
            <w:r w:rsidRPr="000C7A42">
              <w:rPr>
                <w:rFonts w:eastAsia="Tinos"/>
                <w:sz w:val="28"/>
                <w:szCs w:val="28"/>
              </w:rPr>
              <w:t>е здравоохранения «Смоленская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«Советская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Солонешенская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Солтонского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района»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</w:t>
            </w:r>
            <w:r w:rsidRPr="000C7A42">
              <w:rPr>
                <w:rFonts w:eastAsia="Tinos"/>
                <w:sz w:val="28"/>
                <w:szCs w:val="28"/>
              </w:rPr>
              <w:t xml:space="preserve">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Табунская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«Тальменская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Тогульская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</w:t>
            </w:r>
            <w:r w:rsidRPr="000C7A42">
              <w:rPr>
                <w:rFonts w:eastAsia="Tinos"/>
                <w:sz w:val="28"/>
                <w:szCs w:val="28"/>
              </w:rPr>
              <w:t>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Топчихинская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Староалейская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 Третьяковского района»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«Троицкая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</w:t>
            </w:r>
            <w:r w:rsidRPr="000C7A42">
              <w:rPr>
                <w:rFonts w:eastAsia="Tinos"/>
                <w:sz w:val="28"/>
                <w:szCs w:val="28"/>
              </w:rPr>
              <w:t>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Тюменцевская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Угловская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EC6FFF" w:rsidRPr="000C7A42" w:rsidRDefault="0044134B">
            <w:pPr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Усть-Калманская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EC6FFF" w:rsidRPr="000C7A42" w:rsidRDefault="0044134B">
            <w:pPr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Усть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>-Пристанская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Хабарская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</w:t>
            </w:r>
            <w:r w:rsidRPr="000C7A42">
              <w:rPr>
                <w:rFonts w:eastAsia="Tinos"/>
                <w:sz w:val="28"/>
                <w:szCs w:val="28"/>
              </w:rPr>
              <w:t>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«Целинная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Чарышская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C7A42">
              <w:rPr>
                <w:rFonts w:eastAsia="Tinos"/>
                <w:sz w:val="28"/>
                <w:szCs w:val="28"/>
              </w:rPr>
              <w:t>Шелаболихинская</w:t>
            </w:r>
            <w:proofErr w:type="spellEnd"/>
            <w:r w:rsidRPr="000C7A42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EC6FFF" w:rsidRPr="000C7A42">
        <w:trPr>
          <w:trHeight w:val="527"/>
        </w:trPr>
        <w:tc>
          <w:tcPr>
            <w:tcW w:w="740" w:type="dxa"/>
            <w:vAlign w:val="center"/>
          </w:tcPr>
          <w:p w:rsidR="00EC6FFF" w:rsidRPr="000C7A42" w:rsidRDefault="00EC6FF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C6FFF" w:rsidRPr="000C7A42" w:rsidRDefault="0044134B">
            <w:pPr>
              <w:ind w:firstLine="425"/>
              <w:rPr>
                <w:rFonts w:eastAsia="Tinos"/>
                <w:sz w:val="28"/>
                <w:szCs w:val="28"/>
              </w:rPr>
            </w:pPr>
            <w:r w:rsidRPr="000C7A42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«Шипуновская центральная районная больница»</w:t>
            </w:r>
          </w:p>
        </w:tc>
      </w:tr>
    </w:tbl>
    <w:p w:rsidR="00EC6FFF" w:rsidRPr="000C7A42" w:rsidRDefault="00EC6FFF">
      <w:pPr>
        <w:rPr>
          <w:sz w:val="28"/>
          <w:szCs w:val="28"/>
        </w:rPr>
      </w:pPr>
    </w:p>
    <w:p w:rsidR="000C7A42" w:rsidRPr="000C7A42" w:rsidRDefault="000C7A42">
      <w:pPr>
        <w:rPr>
          <w:sz w:val="28"/>
          <w:szCs w:val="28"/>
        </w:rPr>
      </w:pPr>
    </w:p>
    <w:sectPr w:rsidR="000C7A42" w:rsidRPr="000C7A42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34B" w:rsidRDefault="0044134B">
      <w:r>
        <w:separator/>
      </w:r>
    </w:p>
  </w:endnote>
  <w:endnote w:type="continuationSeparator" w:id="0">
    <w:p w:rsidR="0044134B" w:rsidRDefault="0044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34B" w:rsidRDefault="0044134B">
      <w:r>
        <w:separator/>
      </w:r>
    </w:p>
  </w:footnote>
  <w:footnote w:type="continuationSeparator" w:id="0">
    <w:p w:rsidR="0044134B" w:rsidRDefault="00441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FF" w:rsidRDefault="0044134B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EC6FFF" w:rsidRDefault="00EC6FF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FF" w:rsidRDefault="0044134B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0C7A42">
      <w:rPr>
        <w:rStyle w:val="afb"/>
        <w:noProof/>
      </w:rPr>
      <w:t>3</w:t>
    </w:r>
    <w:r>
      <w:rPr>
        <w:rStyle w:val="afb"/>
      </w:rPr>
      <w:fldChar w:fldCharType="end"/>
    </w:r>
  </w:p>
  <w:p w:rsidR="00EC6FFF" w:rsidRDefault="00EC6FF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A554B"/>
    <w:multiLevelType w:val="hybridMultilevel"/>
    <w:tmpl w:val="DFFECAC8"/>
    <w:lvl w:ilvl="0" w:tplc="14461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94D66E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4AB6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A9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CA0D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50C6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F6B9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740A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BE13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F52B18"/>
    <w:multiLevelType w:val="hybridMultilevel"/>
    <w:tmpl w:val="EF1EE128"/>
    <w:lvl w:ilvl="0" w:tplc="5F967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B7444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3E36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52ED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9CBB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2AB5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A697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26C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4C3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E4026A"/>
    <w:multiLevelType w:val="hybridMultilevel"/>
    <w:tmpl w:val="968CF43E"/>
    <w:lvl w:ilvl="0" w:tplc="B114E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DC0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ED3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B4C9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B827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849D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CA86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4E59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9C5F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11080E"/>
    <w:multiLevelType w:val="hybridMultilevel"/>
    <w:tmpl w:val="4B4ACE08"/>
    <w:lvl w:ilvl="0" w:tplc="8FE6E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49906A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E47D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E65E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82E6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D617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4629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C84A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D472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E71050"/>
    <w:multiLevelType w:val="hybridMultilevel"/>
    <w:tmpl w:val="13E0F9EE"/>
    <w:lvl w:ilvl="0" w:tplc="A3F6A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DA8843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4AA8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92CF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7001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5E1C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2C1E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CA11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6E70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FFF"/>
    <w:rsid w:val="000C7A42"/>
    <w:rsid w:val="0044134B"/>
    <w:rsid w:val="00E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a6">
    <w:name w:val="Название Знак"/>
    <w:link w:val="a5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a6">
    <w:name w:val="Название Знак"/>
    <w:link w:val="a5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919</Words>
  <Characters>5241</Characters>
  <Application>Microsoft Office Word</Application>
  <DocSecurity>0</DocSecurity>
  <Lines>43</Lines>
  <Paragraphs>12</Paragraphs>
  <ScaleCrop>false</ScaleCrop>
  <Company>TFOMS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Петкер Кристина Геннадьевна</cp:lastModifiedBy>
  <cp:revision>4</cp:revision>
  <dcterms:created xsi:type="dcterms:W3CDTF">2025-01-30T09:32:00Z</dcterms:created>
  <dcterms:modified xsi:type="dcterms:W3CDTF">2025-12-29T08:25:00Z</dcterms:modified>
  <cp:version>983040</cp:version>
</cp:coreProperties>
</file>